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2619A" w14:textId="5DCBDC32" w:rsidR="002231CB" w:rsidRPr="00966E22" w:rsidRDefault="002231CB" w:rsidP="002231CB">
      <w:pPr>
        <w:pStyle w:val="Title"/>
        <w:jc w:val="left"/>
        <w:rPr>
          <w:b w:val="0"/>
        </w:rPr>
      </w:pPr>
      <w:r w:rsidRPr="00966E22">
        <w:rPr>
          <w:b w:val="0"/>
        </w:rPr>
        <w:t>County of Dunn</w:t>
      </w:r>
    </w:p>
    <w:p w14:paraId="70CB590E" w14:textId="1155228E" w:rsidR="002231CB" w:rsidRPr="00966E22" w:rsidRDefault="002231CB" w:rsidP="002231CB">
      <w:pPr>
        <w:pStyle w:val="Title"/>
        <w:jc w:val="left"/>
        <w:rPr>
          <w:b w:val="0"/>
        </w:rPr>
      </w:pPr>
      <w:r w:rsidRPr="00966E22">
        <w:rPr>
          <w:b w:val="0"/>
        </w:rPr>
        <w:t>Town of Red Cedar</w:t>
      </w:r>
    </w:p>
    <w:p w14:paraId="02A49519" w14:textId="50B02229" w:rsidR="002231CB" w:rsidRDefault="002231CB">
      <w:pPr>
        <w:pStyle w:val="Title"/>
      </w:pPr>
    </w:p>
    <w:p w14:paraId="101B5EBB" w14:textId="7799F6B2" w:rsidR="002231CB" w:rsidRDefault="002231CB">
      <w:pPr>
        <w:pStyle w:val="Title"/>
      </w:pPr>
      <w:r>
        <w:t>Resolution No. 20</w:t>
      </w:r>
      <w:r w:rsidR="00463AAD">
        <w:t>2</w:t>
      </w:r>
      <w:r w:rsidR="00811093">
        <w:t>4-1</w:t>
      </w:r>
    </w:p>
    <w:p w14:paraId="3F797C4F" w14:textId="76004595" w:rsidR="008E2A85" w:rsidRDefault="002231CB" w:rsidP="002231CB">
      <w:pPr>
        <w:pStyle w:val="Title"/>
      </w:pPr>
      <w:r>
        <w:t xml:space="preserve">Amending Town </w:t>
      </w:r>
      <w:r w:rsidR="00080988">
        <w:t>Land and Subdivision/Plat O</w:t>
      </w:r>
      <w:r>
        <w:t>rdinance (201</w:t>
      </w:r>
      <w:r w:rsidR="00080988">
        <w:t>7</w:t>
      </w:r>
      <w:r>
        <w:t>-2)</w:t>
      </w:r>
    </w:p>
    <w:p w14:paraId="0F702B61" w14:textId="77777777" w:rsidR="00966E22" w:rsidRDefault="00966E22" w:rsidP="002231CB">
      <w:pPr>
        <w:pStyle w:val="Title"/>
      </w:pPr>
    </w:p>
    <w:p w14:paraId="66BBE0E8" w14:textId="77777777" w:rsidR="002231CB" w:rsidRPr="001A4120" w:rsidRDefault="002231CB" w:rsidP="002231CB">
      <w:pPr>
        <w:pStyle w:val="Title"/>
      </w:pPr>
    </w:p>
    <w:p w14:paraId="32A2CC0D" w14:textId="77777777" w:rsidR="008E2A85" w:rsidRPr="001A4120" w:rsidRDefault="008E2A85" w:rsidP="00982EAC">
      <w:pPr>
        <w:pStyle w:val="Subtitle"/>
        <w:tabs>
          <w:tab w:val="left" w:pos="-1440"/>
        </w:tabs>
        <w:spacing w:after="240"/>
        <w:jc w:val="both"/>
      </w:pPr>
      <w:r w:rsidRPr="001A4120">
        <w:t xml:space="preserve">The </w:t>
      </w:r>
      <w:r w:rsidR="00E310BA" w:rsidRPr="001A4120">
        <w:t>Town</w:t>
      </w:r>
      <w:r w:rsidRPr="001A4120">
        <w:t xml:space="preserve"> Board of the </w:t>
      </w:r>
      <w:r w:rsidR="00E310BA" w:rsidRPr="001A4120">
        <w:t xml:space="preserve">Town of </w:t>
      </w:r>
      <w:r w:rsidR="007B70CE" w:rsidRPr="001A4120">
        <w:t>Red Cedar</w:t>
      </w:r>
      <w:r w:rsidR="00E310BA" w:rsidRPr="001A4120">
        <w:t xml:space="preserve">, </w:t>
      </w:r>
      <w:r w:rsidR="007B70CE" w:rsidRPr="001A4120">
        <w:t>Dunn</w:t>
      </w:r>
      <w:r w:rsidR="00E310BA" w:rsidRPr="001A4120">
        <w:t xml:space="preserve"> County, Wisconsin</w:t>
      </w:r>
      <w:r w:rsidRPr="001A4120">
        <w:t xml:space="preserve"> does ordain as follows:</w:t>
      </w:r>
    </w:p>
    <w:p w14:paraId="2A7AD109" w14:textId="45CACB71" w:rsidR="00E310BA" w:rsidRPr="001A4120" w:rsidRDefault="00E310BA" w:rsidP="001A4120">
      <w:pPr>
        <w:pStyle w:val="Subtitle"/>
        <w:tabs>
          <w:tab w:val="left" w:pos="-1440"/>
        </w:tabs>
        <w:spacing w:after="120"/>
        <w:jc w:val="both"/>
      </w:pPr>
      <w:r w:rsidRPr="001A4120">
        <w:t>SECTION I. PURPOSE</w:t>
      </w:r>
    </w:p>
    <w:p w14:paraId="44B21698" w14:textId="0936DA0C" w:rsidR="00E310BA" w:rsidRPr="001A4120" w:rsidRDefault="00E310BA" w:rsidP="00982EAC">
      <w:pPr>
        <w:pStyle w:val="Subtitle"/>
        <w:tabs>
          <w:tab w:val="left" w:pos="-1440"/>
        </w:tabs>
        <w:spacing w:after="240"/>
        <w:jc w:val="both"/>
        <w:rPr>
          <w:b w:val="0"/>
        </w:rPr>
      </w:pPr>
      <w:r w:rsidRPr="001A4120">
        <w:rPr>
          <w:b w:val="0"/>
        </w:rPr>
        <w:t xml:space="preserve">The purpose of this </w:t>
      </w:r>
      <w:r w:rsidR="00966E22">
        <w:rPr>
          <w:b w:val="0"/>
        </w:rPr>
        <w:t xml:space="preserve">Resolution </w:t>
      </w:r>
      <w:r w:rsidRPr="001A4120">
        <w:rPr>
          <w:b w:val="0"/>
        </w:rPr>
        <w:t xml:space="preserve">is to </w:t>
      </w:r>
      <w:r w:rsidR="002231CB">
        <w:rPr>
          <w:b w:val="0"/>
        </w:rPr>
        <w:t xml:space="preserve">amend the </w:t>
      </w:r>
      <w:r w:rsidR="009443A2" w:rsidRPr="001A4120">
        <w:rPr>
          <w:b w:val="0"/>
        </w:rPr>
        <w:t xml:space="preserve">Town’s </w:t>
      </w:r>
      <w:r w:rsidR="00080988">
        <w:rPr>
          <w:b w:val="0"/>
        </w:rPr>
        <w:t xml:space="preserve">Land and Subdivision/Plat </w:t>
      </w:r>
      <w:r w:rsidR="002231CB">
        <w:rPr>
          <w:b w:val="0"/>
        </w:rPr>
        <w:t>Ordinance No. 201</w:t>
      </w:r>
      <w:r w:rsidR="00080988">
        <w:rPr>
          <w:b w:val="0"/>
        </w:rPr>
        <w:t>7</w:t>
      </w:r>
      <w:r w:rsidR="002231CB">
        <w:rPr>
          <w:b w:val="0"/>
        </w:rPr>
        <w:t>-2</w:t>
      </w:r>
      <w:r w:rsidR="001A4120" w:rsidRPr="001A4120">
        <w:rPr>
          <w:b w:val="0"/>
        </w:rPr>
        <w:t>.</w:t>
      </w:r>
    </w:p>
    <w:p w14:paraId="7F199444" w14:textId="43651C9C" w:rsidR="00E310BA" w:rsidRPr="001A4120" w:rsidRDefault="00E310BA" w:rsidP="001A4120">
      <w:pPr>
        <w:pStyle w:val="Subtitle"/>
        <w:tabs>
          <w:tab w:val="left" w:pos="-1440"/>
        </w:tabs>
        <w:spacing w:after="120"/>
        <w:jc w:val="both"/>
      </w:pPr>
      <w:r w:rsidRPr="001A4120">
        <w:t>SECTION II. AMENDMENT</w:t>
      </w:r>
      <w:r w:rsidR="002231CB">
        <w:t>S</w:t>
      </w:r>
    </w:p>
    <w:p w14:paraId="74603BE8" w14:textId="577E722A" w:rsidR="00463AAD" w:rsidRDefault="00080988" w:rsidP="00080988">
      <w:pPr>
        <w:pStyle w:val="Heading1"/>
        <w:rPr>
          <w:rFonts w:cs="Arial"/>
          <w:b w:val="0"/>
          <w:spacing w:val="-10"/>
        </w:rPr>
      </w:pPr>
      <w:r w:rsidRPr="00080988">
        <w:rPr>
          <w:b w:val="0"/>
        </w:rPr>
        <w:t xml:space="preserve">SECTION </w:t>
      </w:r>
      <w:r w:rsidR="00463AAD">
        <w:rPr>
          <w:b w:val="0"/>
        </w:rPr>
        <w:t>6</w:t>
      </w:r>
      <w:r w:rsidRPr="00080988">
        <w:rPr>
          <w:b w:val="0"/>
          <w:spacing w:val="-10"/>
        </w:rPr>
        <w:t xml:space="preserve"> </w:t>
      </w:r>
      <w:r w:rsidRPr="00080988">
        <w:rPr>
          <w:rFonts w:cs="Arial"/>
          <w:b w:val="0"/>
        </w:rPr>
        <w:t>–</w:t>
      </w:r>
      <w:r w:rsidRPr="00080988">
        <w:rPr>
          <w:rFonts w:cs="Arial"/>
          <w:b w:val="0"/>
          <w:spacing w:val="-10"/>
        </w:rPr>
        <w:t xml:space="preserve"> </w:t>
      </w:r>
      <w:r w:rsidR="00463AAD">
        <w:rPr>
          <w:rFonts w:cs="Arial"/>
          <w:b w:val="0"/>
          <w:spacing w:val="-10"/>
        </w:rPr>
        <w:t>COVERAGE/COMPLIANCE</w:t>
      </w:r>
    </w:p>
    <w:p w14:paraId="6707F4CE" w14:textId="0CE96C20" w:rsidR="00463AAD" w:rsidRDefault="00463AAD" w:rsidP="00966E22">
      <w:pPr>
        <w:ind w:left="1440" w:hanging="720"/>
      </w:pPr>
      <w:r>
        <w:t>B.</w:t>
      </w:r>
      <w:r>
        <w:tab/>
        <w:t xml:space="preserve">- paragraph 7(b) </w:t>
      </w:r>
      <w:r w:rsidR="00966E22">
        <w:t xml:space="preserve">is herein changed to </w:t>
      </w:r>
      <w:r>
        <w:t>reflect</w:t>
      </w:r>
      <w:r w:rsidR="00966E22">
        <w:t xml:space="preserve"> the Town’s </w:t>
      </w:r>
      <w:r>
        <w:t>updated Building Permit Ordinance number</w:t>
      </w:r>
      <w:r w:rsidR="00966E22">
        <w:t xml:space="preserve"> </w:t>
      </w:r>
      <w:r>
        <w:t>(2022-2).</w:t>
      </w:r>
    </w:p>
    <w:p w14:paraId="1005163A" w14:textId="63E515E2" w:rsidR="00463AAD" w:rsidRPr="00463AAD" w:rsidRDefault="00463AAD" w:rsidP="00463AAD">
      <w:pPr>
        <w:ind w:left="1440"/>
      </w:pPr>
      <w:r>
        <w:t xml:space="preserve">- paragraph D </w:t>
      </w:r>
      <w:r w:rsidR="00966E22">
        <w:t xml:space="preserve">is herein changed and has </w:t>
      </w:r>
      <w:r>
        <w:t>language added at the end of the paragraph indicating that two-family homes require a minimum lot size of two (2) acres</w:t>
      </w:r>
      <w:r w:rsidR="00811093">
        <w:t xml:space="preserve">, excluding the right of way, </w:t>
      </w:r>
      <w:r>
        <w:t>in the Town of Red Cedar.</w:t>
      </w:r>
    </w:p>
    <w:p w14:paraId="35A351FC" w14:textId="77777777" w:rsidR="00080988" w:rsidRDefault="00080988" w:rsidP="001A4120">
      <w:pPr>
        <w:pStyle w:val="BodyTextIndent"/>
        <w:tabs>
          <w:tab w:val="clear" w:pos="1440"/>
          <w:tab w:val="left" w:pos="0"/>
        </w:tabs>
        <w:spacing w:after="120"/>
        <w:ind w:left="0" w:firstLine="0"/>
        <w:rPr>
          <w:rFonts w:ascii="Times New Roman" w:hAnsi="Times New Roman"/>
          <w:b/>
          <w:szCs w:val="24"/>
        </w:rPr>
      </w:pPr>
    </w:p>
    <w:p w14:paraId="112DF784" w14:textId="708190F7" w:rsidR="008E2A85" w:rsidRPr="001A4120" w:rsidRDefault="008E2A85" w:rsidP="001A4120">
      <w:pPr>
        <w:pStyle w:val="BodyTextIndent"/>
        <w:tabs>
          <w:tab w:val="clear" w:pos="1440"/>
          <w:tab w:val="left" w:pos="0"/>
        </w:tabs>
        <w:spacing w:after="120"/>
        <w:ind w:left="0" w:firstLine="0"/>
        <w:rPr>
          <w:rFonts w:ascii="Times New Roman" w:hAnsi="Times New Roman"/>
          <w:b/>
          <w:szCs w:val="24"/>
        </w:rPr>
      </w:pPr>
      <w:r w:rsidRPr="001A4120">
        <w:rPr>
          <w:rFonts w:ascii="Times New Roman" w:hAnsi="Times New Roman"/>
          <w:b/>
          <w:szCs w:val="24"/>
        </w:rPr>
        <w:t>SECTION I</w:t>
      </w:r>
      <w:r w:rsidR="009443A2" w:rsidRPr="001A4120">
        <w:rPr>
          <w:rFonts w:ascii="Times New Roman" w:hAnsi="Times New Roman"/>
          <w:b/>
          <w:szCs w:val="24"/>
        </w:rPr>
        <w:t>I</w:t>
      </w:r>
      <w:r w:rsidRPr="001A4120">
        <w:rPr>
          <w:rFonts w:ascii="Times New Roman" w:hAnsi="Times New Roman"/>
          <w:b/>
          <w:szCs w:val="24"/>
        </w:rPr>
        <w:t>I.</w:t>
      </w:r>
      <w:r w:rsidR="009443A2" w:rsidRPr="001A4120">
        <w:rPr>
          <w:rFonts w:ascii="Times New Roman" w:hAnsi="Times New Roman"/>
          <w:b/>
          <w:szCs w:val="24"/>
        </w:rPr>
        <w:t xml:space="preserve">  S</w:t>
      </w:r>
      <w:r w:rsidRPr="001A4120">
        <w:rPr>
          <w:rFonts w:ascii="Times New Roman" w:hAnsi="Times New Roman"/>
          <w:b/>
          <w:szCs w:val="24"/>
        </w:rPr>
        <w:t>EVERABILITY</w:t>
      </w:r>
    </w:p>
    <w:p w14:paraId="2B7D2CFD" w14:textId="5ABA66E3" w:rsidR="008E2A85" w:rsidRPr="001A4120" w:rsidRDefault="008E2A85" w:rsidP="00982EAC">
      <w:pPr>
        <w:pStyle w:val="BodyTextIndent"/>
        <w:tabs>
          <w:tab w:val="clear" w:pos="1440"/>
          <w:tab w:val="left" w:pos="0"/>
        </w:tabs>
        <w:spacing w:after="240"/>
        <w:ind w:left="0" w:firstLine="0"/>
        <w:jc w:val="both"/>
        <w:rPr>
          <w:rFonts w:ascii="Times New Roman" w:hAnsi="Times New Roman"/>
          <w:szCs w:val="24"/>
        </w:rPr>
      </w:pPr>
      <w:r w:rsidRPr="001A4120">
        <w:rPr>
          <w:rFonts w:ascii="Times New Roman" w:hAnsi="Times New Roman"/>
          <w:szCs w:val="24"/>
        </w:rPr>
        <w:t>If any provision of th</w:t>
      </w:r>
      <w:r w:rsidR="00C33B00">
        <w:rPr>
          <w:rFonts w:ascii="Times New Roman" w:hAnsi="Times New Roman"/>
          <w:szCs w:val="24"/>
        </w:rPr>
        <w:t xml:space="preserve">e underlying Ordinance </w:t>
      </w:r>
      <w:r w:rsidRPr="001A4120">
        <w:rPr>
          <w:rFonts w:ascii="Times New Roman" w:hAnsi="Times New Roman"/>
          <w:szCs w:val="24"/>
        </w:rPr>
        <w:t>or any application of th</w:t>
      </w:r>
      <w:r w:rsidR="00C33B00">
        <w:rPr>
          <w:rFonts w:ascii="Times New Roman" w:hAnsi="Times New Roman"/>
          <w:szCs w:val="24"/>
        </w:rPr>
        <w:t>e</w:t>
      </w:r>
      <w:r w:rsidRPr="001A4120">
        <w:rPr>
          <w:rFonts w:ascii="Times New Roman" w:hAnsi="Times New Roman"/>
          <w:szCs w:val="24"/>
        </w:rPr>
        <w:t xml:space="preserve"> Ordinance to any person or circumstance is found to be invalid or unconstitutional, such a finding shall not affect the other provisions or applications of th</w:t>
      </w:r>
      <w:r w:rsidR="00C33B00">
        <w:rPr>
          <w:rFonts w:ascii="Times New Roman" w:hAnsi="Times New Roman"/>
          <w:szCs w:val="24"/>
        </w:rPr>
        <w:t>e</w:t>
      </w:r>
      <w:r w:rsidRPr="001A4120">
        <w:rPr>
          <w:rFonts w:ascii="Times New Roman" w:hAnsi="Times New Roman"/>
          <w:szCs w:val="24"/>
        </w:rPr>
        <w:t xml:space="preserve"> Ordinance which can be given effect without the invalid or unconstitutional provisions or applications.</w:t>
      </w:r>
    </w:p>
    <w:p w14:paraId="7C33BBED" w14:textId="77777777" w:rsidR="008E2A85" w:rsidRPr="001A4120" w:rsidRDefault="008E2A85" w:rsidP="001A4120">
      <w:pPr>
        <w:pStyle w:val="BodyTextIndent"/>
        <w:tabs>
          <w:tab w:val="clear" w:pos="1440"/>
          <w:tab w:val="left" w:pos="0"/>
        </w:tabs>
        <w:spacing w:after="120"/>
        <w:ind w:left="0" w:firstLine="0"/>
        <w:rPr>
          <w:rFonts w:ascii="Times New Roman" w:hAnsi="Times New Roman"/>
          <w:b/>
          <w:szCs w:val="24"/>
        </w:rPr>
      </w:pPr>
      <w:r w:rsidRPr="001A4120">
        <w:rPr>
          <w:rFonts w:ascii="Times New Roman" w:hAnsi="Times New Roman"/>
          <w:b/>
          <w:szCs w:val="24"/>
        </w:rPr>
        <w:t>SECTION III.</w:t>
      </w:r>
      <w:r w:rsidR="009443A2" w:rsidRPr="001A4120">
        <w:rPr>
          <w:rFonts w:ascii="Times New Roman" w:hAnsi="Times New Roman"/>
          <w:b/>
          <w:szCs w:val="24"/>
        </w:rPr>
        <w:t xml:space="preserve">  </w:t>
      </w:r>
      <w:r w:rsidRPr="001A4120">
        <w:rPr>
          <w:rFonts w:ascii="Times New Roman" w:hAnsi="Times New Roman"/>
          <w:b/>
          <w:szCs w:val="24"/>
        </w:rPr>
        <w:t>EFFECTIVE DATE</w:t>
      </w:r>
    </w:p>
    <w:p w14:paraId="67BD6104" w14:textId="271C4EBB" w:rsidR="008E2A85" w:rsidRPr="001A4120" w:rsidRDefault="008E2A85" w:rsidP="00982EAC">
      <w:pPr>
        <w:pStyle w:val="BodyTextIndent"/>
        <w:tabs>
          <w:tab w:val="clear" w:pos="1440"/>
          <w:tab w:val="left" w:pos="0"/>
        </w:tabs>
        <w:spacing w:after="240"/>
        <w:ind w:left="0" w:firstLine="0"/>
        <w:rPr>
          <w:rFonts w:ascii="Times New Roman" w:hAnsi="Times New Roman"/>
          <w:szCs w:val="24"/>
        </w:rPr>
      </w:pPr>
      <w:r w:rsidRPr="001A4120">
        <w:rPr>
          <w:rFonts w:ascii="Times New Roman" w:hAnsi="Times New Roman"/>
          <w:szCs w:val="24"/>
        </w:rPr>
        <w:t xml:space="preserve">This </w:t>
      </w:r>
      <w:r w:rsidR="00C33B00">
        <w:rPr>
          <w:rFonts w:ascii="Times New Roman" w:hAnsi="Times New Roman"/>
          <w:szCs w:val="24"/>
        </w:rPr>
        <w:t xml:space="preserve">Resolution </w:t>
      </w:r>
      <w:r w:rsidRPr="001A4120">
        <w:rPr>
          <w:rFonts w:ascii="Times New Roman" w:hAnsi="Times New Roman"/>
          <w:szCs w:val="24"/>
        </w:rPr>
        <w:t xml:space="preserve">shall take effect upon passage and </w:t>
      </w:r>
      <w:r w:rsidR="00C33B00">
        <w:rPr>
          <w:rFonts w:ascii="Times New Roman" w:hAnsi="Times New Roman"/>
          <w:szCs w:val="24"/>
        </w:rPr>
        <w:t xml:space="preserve">posting/publication </w:t>
      </w:r>
      <w:r w:rsidRPr="001A4120">
        <w:rPr>
          <w:rFonts w:ascii="Times New Roman" w:hAnsi="Times New Roman"/>
          <w:szCs w:val="24"/>
        </w:rPr>
        <w:t>as provided by law.</w:t>
      </w:r>
    </w:p>
    <w:p w14:paraId="140CDFE2" w14:textId="107E99F5" w:rsidR="00982EAC" w:rsidRDefault="00982EAC" w:rsidP="00982EAC">
      <w:pPr>
        <w:spacing w:after="240"/>
        <w:ind w:firstLine="720"/>
      </w:pPr>
      <w:r>
        <w:t xml:space="preserve">The foregoing </w:t>
      </w:r>
      <w:r w:rsidR="00C33B00">
        <w:t xml:space="preserve">Resolution </w:t>
      </w:r>
      <w:r w:rsidR="00966E22">
        <w:t>202</w:t>
      </w:r>
      <w:r w:rsidR="00811093">
        <w:t>4-1</w:t>
      </w:r>
      <w:r w:rsidR="00C33B00">
        <w:t xml:space="preserve"> Amending Town </w:t>
      </w:r>
      <w:r w:rsidR="00080988">
        <w:t>land and Subdivision/Plat Ordinance</w:t>
      </w:r>
      <w:r w:rsidR="00C33B00">
        <w:t xml:space="preserve"> 201</w:t>
      </w:r>
      <w:r w:rsidR="00080988">
        <w:t>7</w:t>
      </w:r>
      <w:r w:rsidR="00C33B00">
        <w:t xml:space="preserve">-2 </w:t>
      </w:r>
      <w:r>
        <w:t xml:space="preserve">was </w:t>
      </w:r>
      <w:r w:rsidR="00C33B00">
        <w:t xml:space="preserve">adopted </w:t>
      </w:r>
      <w:r>
        <w:t xml:space="preserve">by a majority vote of the Town Board of the Town of Red Cedar on the </w:t>
      </w:r>
      <w:r w:rsidR="00811093">
        <w:rPr>
          <w:b/>
        </w:rPr>
        <w:t>19</w:t>
      </w:r>
      <w:r w:rsidR="00811093" w:rsidRPr="00811093">
        <w:rPr>
          <w:b/>
          <w:vertAlign w:val="superscript"/>
        </w:rPr>
        <w:t>th</w:t>
      </w:r>
      <w:r w:rsidR="00811093">
        <w:rPr>
          <w:b/>
        </w:rPr>
        <w:t xml:space="preserve"> </w:t>
      </w:r>
      <w:r>
        <w:t xml:space="preserve">day of </w:t>
      </w:r>
      <w:r w:rsidR="00811093">
        <w:rPr>
          <w:b/>
        </w:rPr>
        <w:t>August, 2024</w:t>
      </w:r>
      <w:r>
        <w:t>.</w:t>
      </w:r>
    </w:p>
    <w:p w14:paraId="72A6D8D6" w14:textId="77777777" w:rsidR="00966E22" w:rsidRDefault="00966E22" w:rsidP="00982EAC">
      <w:pPr>
        <w:pStyle w:val="NoSpacing"/>
        <w:rPr>
          <w:sz w:val="24"/>
          <w:szCs w:val="24"/>
        </w:rPr>
      </w:pPr>
    </w:p>
    <w:p w14:paraId="4CF59C85" w14:textId="4D7A94AF" w:rsidR="00982EAC" w:rsidRDefault="00982EAC" w:rsidP="00982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</w:t>
      </w:r>
      <w:r w:rsidR="00FD6D3A">
        <w:rPr>
          <w:sz w:val="24"/>
          <w:szCs w:val="24"/>
        </w:rPr>
        <w:t>__</w:t>
      </w:r>
      <w:r w:rsidR="00C33B00">
        <w:rPr>
          <w:sz w:val="24"/>
          <w:szCs w:val="24"/>
        </w:rPr>
        <w:t>_______</w:t>
      </w:r>
      <w:r w:rsidR="00FD6D3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FD6D3A">
        <w:rPr>
          <w:sz w:val="24"/>
          <w:szCs w:val="24"/>
        </w:rPr>
        <w:t>________</w:t>
      </w:r>
    </w:p>
    <w:p w14:paraId="058275BC" w14:textId="77777777" w:rsidR="00982EAC" w:rsidRDefault="00982EAC" w:rsidP="00982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 Board Chairperson</w:t>
      </w:r>
    </w:p>
    <w:p w14:paraId="78EB517C" w14:textId="77777777" w:rsidR="00982EAC" w:rsidRDefault="00982EAC" w:rsidP="00982EAC">
      <w:pPr>
        <w:pStyle w:val="NoSpacing"/>
        <w:rPr>
          <w:sz w:val="24"/>
          <w:szCs w:val="24"/>
        </w:rPr>
      </w:pPr>
    </w:p>
    <w:p w14:paraId="76A1F7FB" w14:textId="77777777" w:rsidR="00982EAC" w:rsidRDefault="00982EAC" w:rsidP="00982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3EB354CA" w14:textId="77777777" w:rsidR="00982EAC" w:rsidRDefault="00982EAC" w:rsidP="00982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 1</w:t>
      </w:r>
    </w:p>
    <w:p w14:paraId="00C8A5EC" w14:textId="77777777" w:rsidR="00982EAC" w:rsidRDefault="00982EAC" w:rsidP="00982EAC">
      <w:pPr>
        <w:pStyle w:val="NoSpacing"/>
        <w:rPr>
          <w:sz w:val="24"/>
          <w:szCs w:val="24"/>
        </w:rPr>
      </w:pPr>
    </w:p>
    <w:p w14:paraId="2C920EBA" w14:textId="77777777" w:rsidR="00982EAC" w:rsidRDefault="00982EAC" w:rsidP="00982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p w14:paraId="7A4BADB1" w14:textId="77777777" w:rsidR="00982EAC" w:rsidRDefault="00982EAC" w:rsidP="00982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 2</w:t>
      </w:r>
    </w:p>
    <w:p w14:paraId="44534684" w14:textId="77777777" w:rsidR="00982EAC" w:rsidRDefault="00982EAC" w:rsidP="00982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49C504B4" w14:textId="77777777" w:rsidR="00982EAC" w:rsidRDefault="00982EAC" w:rsidP="00982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Clerk</w:t>
      </w:r>
    </w:p>
    <w:p w14:paraId="2652438F" w14:textId="77777777" w:rsidR="00982EAC" w:rsidRDefault="00982EAC" w:rsidP="00982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 3</w:t>
      </w:r>
    </w:p>
    <w:p w14:paraId="3CF69A71" w14:textId="77777777" w:rsidR="00982EAC" w:rsidRDefault="00982EAC" w:rsidP="00982EAC">
      <w:pPr>
        <w:pStyle w:val="NoSpacing"/>
        <w:rPr>
          <w:sz w:val="24"/>
          <w:szCs w:val="24"/>
        </w:rPr>
      </w:pPr>
    </w:p>
    <w:p w14:paraId="5B8FC48E" w14:textId="77777777" w:rsidR="00982EAC" w:rsidRDefault="00982EAC" w:rsidP="00982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4C3FF9C9" w14:textId="1CB15F48" w:rsidR="008E2A85" w:rsidRPr="00080988" w:rsidRDefault="00982EAC" w:rsidP="000809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 4</w:t>
      </w:r>
    </w:p>
    <w:sectPr w:rsidR="008E2A85" w:rsidRPr="00080988" w:rsidSect="00982EA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F7E2F" w14:textId="77777777" w:rsidR="00707F95" w:rsidRDefault="00707F95">
      <w:r>
        <w:separator/>
      </w:r>
    </w:p>
  </w:endnote>
  <w:endnote w:type="continuationSeparator" w:id="0">
    <w:p w14:paraId="7A294574" w14:textId="77777777" w:rsidR="00707F95" w:rsidRDefault="0070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696F2" w14:textId="77777777" w:rsidR="00707F95" w:rsidRDefault="00707F95">
      <w:r>
        <w:separator/>
      </w:r>
    </w:p>
  </w:footnote>
  <w:footnote w:type="continuationSeparator" w:id="0">
    <w:p w14:paraId="5DB942B2" w14:textId="77777777" w:rsidR="00707F95" w:rsidRDefault="0070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E3491"/>
    <w:multiLevelType w:val="hybridMultilevel"/>
    <w:tmpl w:val="9B9678F2"/>
    <w:lvl w:ilvl="0" w:tplc="61B499A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5225C"/>
    <w:multiLevelType w:val="hybridMultilevel"/>
    <w:tmpl w:val="15024D8A"/>
    <w:lvl w:ilvl="0" w:tplc="F4ACF246">
      <w:start w:val="1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24D2892"/>
    <w:multiLevelType w:val="hybridMultilevel"/>
    <w:tmpl w:val="141A84F4"/>
    <w:lvl w:ilvl="0" w:tplc="13D892D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6DE"/>
    <w:multiLevelType w:val="hybridMultilevel"/>
    <w:tmpl w:val="0B8662F8"/>
    <w:lvl w:ilvl="0" w:tplc="5E820C1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14986"/>
    <w:multiLevelType w:val="hybridMultilevel"/>
    <w:tmpl w:val="B86CBBFE"/>
    <w:lvl w:ilvl="0" w:tplc="58E83B3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385AC4"/>
    <w:multiLevelType w:val="hybridMultilevel"/>
    <w:tmpl w:val="91E8DF7A"/>
    <w:lvl w:ilvl="0" w:tplc="2D2687E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A63C86"/>
    <w:multiLevelType w:val="hybridMultilevel"/>
    <w:tmpl w:val="5BAADDA8"/>
    <w:lvl w:ilvl="0" w:tplc="03E47E44">
      <w:start w:val="5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27974"/>
    <w:multiLevelType w:val="hybridMultilevel"/>
    <w:tmpl w:val="241EEE1C"/>
    <w:lvl w:ilvl="0" w:tplc="528889E2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F326B"/>
    <w:multiLevelType w:val="hybridMultilevel"/>
    <w:tmpl w:val="B1B2A8D2"/>
    <w:lvl w:ilvl="0" w:tplc="6D6C5254">
      <w:start w:val="4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95DE6"/>
    <w:multiLevelType w:val="hybridMultilevel"/>
    <w:tmpl w:val="347A9E76"/>
    <w:lvl w:ilvl="0" w:tplc="94F6440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C8559F"/>
    <w:multiLevelType w:val="hybridMultilevel"/>
    <w:tmpl w:val="B276FDF8"/>
    <w:lvl w:ilvl="0" w:tplc="BAD04B0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1833D3"/>
    <w:multiLevelType w:val="hybridMultilevel"/>
    <w:tmpl w:val="2F5A022E"/>
    <w:lvl w:ilvl="0" w:tplc="6F7C4918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35FEC"/>
    <w:multiLevelType w:val="hybridMultilevel"/>
    <w:tmpl w:val="9BC67860"/>
    <w:lvl w:ilvl="0" w:tplc="60AC015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675A4"/>
    <w:multiLevelType w:val="hybridMultilevel"/>
    <w:tmpl w:val="6AF23A04"/>
    <w:lvl w:ilvl="0" w:tplc="A862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6489021">
    <w:abstractNumId w:val="8"/>
  </w:num>
  <w:num w:numId="2" w16cid:durableId="1149446663">
    <w:abstractNumId w:val="1"/>
  </w:num>
  <w:num w:numId="3" w16cid:durableId="909927273">
    <w:abstractNumId w:val="3"/>
  </w:num>
  <w:num w:numId="4" w16cid:durableId="1995837017">
    <w:abstractNumId w:val="0"/>
  </w:num>
  <w:num w:numId="5" w16cid:durableId="1649237253">
    <w:abstractNumId w:val="7"/>
  </w:num>
  <w:num w:numId="6" w16cid:durableId="1459183688">
    <w:abstractNumId w:val="2"/>
  </w:num>
  <w:num w:numId="7" w16cid:durableId="1539779831">
    <w:abstractNumId w:val="5"/>
  </w:num>
  <w:num w:numId="8" w16cid:durableId="1362242080">
    <w:abstractNumId w:val="4"/>
  </w:num>
  <w:num w:numId="9" w16cid:durableId="1591888423">
    <w:abstractNumId w:val="10"/>
  </w:num>
  <w:num w:numId="10" w16cid:durableId="479200653">
    <w:abstractNumId w:val="11"/>
  </w:num>
  <w:num w:numId="11" w16cid:durableId="1706978992">
    <w:abstractNumId w:val="12"/>
  </w:num>
  <w:num w:numId="12" w16cid:durableId="488012442">
    <w:abstractNumId w:val="9"/>
  </w:num>
  <w:num w:numId="13" w16cid:durableId="19287593">
    <w:abstractNumId w:val="6"/>
  </w:num>
  <w:num w:numId="14" w16cid:durableId="1926137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85"/>
    <w:rsid w:val="00000169"/>
    <w:rsid w:val="0000104F"/>
    <w:rsid w:val="00044EED"/>
    <w:rsid w:val="000622BE"/>
    <w:rsid w:val="00077778"/>
    <w:rsid w:val="00080988"/>
    <w:rsid w:val="000854AF"/>
    <w:rsid w:val="000A5141"/>
    <w:rsid w:val="000D6295"/>
    <w:rsid w:val="000D7DA9"/>
    <w:rsid w:val="000E582C"/>
    <w:rsid w:val="000F7171"/>
    <w:rsid w:val="00100317"/>
    <w:rsid w:val="00117384"/>
    <w:rsid w:val="001920AE"/>
    <w:rsid w:val="001A4120"/>
    <w:rsid w:val="001D2645"/>
    <w:rsid w:val="00213031"/>
    <w:rsid w:val="002231CB"/>
    <w:rsid w:val="00314D3C"/>
    <w:rsid w:val="003569C9"/>
    <w:rsid w:val="003A091B"/>
    <w:rsid w:val="003C196A"/>
    <w:rsid w:val="003F21B1"/>
    <w:rsid w:val="00463AAD"/>
    <w:rsid w:val="004957A3"/>
    <w:rsid w:val="004D4675"/>
    <w:rsid w:val="004E59FD"/>
    <w:rsid w:val="00522551"/>
    <w:rsid w:val="0053461A"/>
    <w:rsid w:val="00585082"/>
    <w:rsid w:val="005901B2"/>
    <w:rsid w:val="005925D5"/>
    <w:rsid w:val="00597B15"/>
    <w:rsid w:val="00603502"/>
    <w:rsid w:val="006241F7"/>
    <w:rsid w:val="00643412"/>
    <w:rsid w:val="0065707C"/>
    <w:rsid w:val="0068165E"/>
    <w:rsid w:val="006D0E32"/>
    <w:rsid w:val="00707F95"/>
    <w:rsid w:val="0073087E"/>
    <w:rsid w:val="00733730"/>
    <w:rsid w:val="007627D4"/>
    <w:rsid w:val="00781FA6"/>
    <w:rsid w:val="007848FF"/>
    <w:rsid w:val="007A20F6"/>
    <w:rsid w:val="007A3DF0"/>
    <w:rsid w:val="007B70CE"/>
    <w:rsid w:val="007B79CB"/>
    <w:rsid w:val="00811093"/>
    <w:rsid w:val="00832A37"/>
    <w:rsid w:val="00875E65"/>
    <w:rsid w:val="00891564"/>
    <w:rsid w:val="00891911"/>
    <w:rsid w:val="008E2A85"/>
    <w:rsid w:val="00925AD3"/>
    <w:rsid w:val="009443A2"/>
    <w:rsid w:val="00947A81"/>
    <w:rsid w:val="009666C2"/>
    <w:rsid w:val="00966E22"/>
    <w:rsid w:val="00982EAC"/>
    <w:rsid w:val="00987CF1"/>
    <w:rsid w:val="009B032D"/>
    <w:rsid w:val="009B363A"/>
    <w:rsid w:val="009C4FD0"/>
    <w:rsid w:val="00A526FA"/>
    <w:rsid w:val="00A7271D"/>
    <w:rsid w:val="00A95B49"/>
    <w:rsid w:val="00AF4F12"/>
    <w:rsid w:val="00B50589"/>
    <w:rsid w:val="00B64CEC"/>
    <w:rsid w:val="00B86D67"/>
    <w:rsid w:val="00BC1847"/>
    <w:rsid w:val="00BC3A89"/>
    <w:rsid w:val="00BF64C3"/>
    <w:rsid w:val="00C3394A"/>
    <w:rsid w:val="00C33B00"/>
    <w:rsid w:val="00C52683"/>
    <w:rsid w:val="00C53BFA"/>
    <w:rsid w:val="00CC4A5F"/>
    <w:rsid w:val="00CE2C82"/>
    <w:rsid w:val="00CF02DC"/>
    <w:rsid w:val="00D508E4"/>
    <w:rsid w:val="00D87B63"/>
    <w:rsid w:val="00DB7143"/>
    <w:rsid w:val="00DD37AC"/>
    <w:rsid w:val="00DE1656"/>
    <w:rsid w:val="00DE1796"/>
    <w:rsid w:val="00DF043A"/>
    <w:rsid w:val="00E15385"/>
    <w:rsid w:val="00E235E9"/>
    <w:rsid w:val="00E310BA"/>
    <w:rsid w:val="00E4524D"/>
    <w:rsid w:val="00EC08B9"/>
    <w:rsid w:val="00EE0481"/>
    <w:rsid w:val="00EE04C7"/>
    <w:rsid w:val="00F72832"/>
    <w:rsid w:val="00FD6D3A"/>
    <w:rsid w:val="00FD748E"/>
    <w:rsid w:val="00FE1E82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8AE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eft"/>
    </w:pPr>
  </w:style>
  <w:style w:type="paragraph" w:styleId="BodyTextIndent">
    <w:name w:val="Body Text Indent"/>
    <w:basedOn w:val="Normal"/>
    <w:pPr>
      <w:tabs>
        <w:tab w:val="left" w:pos="720"/>
        <w:tab w:val="left" w:pos="1440"/>
      </w:tabs>
      <w:ind w:left="1440" w:hanging="1440"/>
      <w:jc w:val="left"/>
    </w:pPr>
    <w:rPr>
      <w:rFonts w:ascii="CG Times" w:hAnsi="CG Times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25D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48E"/>
    <w:rPr>
      <w:sz w:val="24"/>
      <w:szCs w:val="24"/>
    </w:rPr>
  </w:style>
  <w:style w:type="paragraph" w:styleId="NoSpacing">
    <w:name w:val="No Spacing"/>
    <w:uiPriority w:val="1"/>
    <w:qFormat/>
    <w:rsid w:val="00982EA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2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2024-06-11T21:37:00Z</dcterms:created>
  <dcterms:modified xsi:type="dcterms:W3CDTF">2024-06-11T21:37:00Z</dcterms:modified>
</cp:coreProperties>
</file>